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4B" w:rsidRDefault="00887C4B" w:rsidP="00C45EB3">
      <w:pPr>
        <w:pStyle w:val="Nagwek1"/>
        <w:rPr>
          <w:rFonts w:ascii="Calibri" w:hAnsi="Calibri"/>
          <w:b w:val="0"/>
          <w:bCs w:val="0"/>
          <w:sz w:val="24"/>
          <w:szCs w:val="24"/>
        </w:rPr>
      </w:pPr>
    </w:p>
    <w:p w:rsidR="00887C4B" w:rsidRDefault="00887C4B" w:rsidP="00C45EB3">
      <w:pPr>
        <w:pStyle w:val="Nagwek1"/>
        <w:rPr>
          <w:rFonts w:ascii="Calibri" w:hAnsi="Calibri"/>
          <w:b w:val="0"/>
          <w:bCs w:val="0"/>
          <w:sz w:val="24"/>
          <w:szCs w:val="24"/>
        </w:rPr>
      </w:pPr>
    </w:p>
    <w:p w:rsidR="00887C4B" w:rsidRDefault="00887C4B" w:rsidP="00887C4B">
      <w:pPr>
        <w:pStyle w:val="Nagwek1"/>
        <w:jc w:val="left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…………………………………………….</w:t>
      </w:r>
    </w:p>
    <w:p w:rsidR="00887C4B" w:rsidRPr="00887C4B" w:rsidRDefault="00887C4B" w:rsidP="00887C4B">
      <w:pPr>
        <w:rPr>
          <w:i/>
          <w:lang w:eastAsia="pl-PL"/>
        </w:rPr>
      </w:pPr>
      <w:r>
        <w:rPr>
          <w:lang w:eastAsia="pl-PL"/>
        </w:rPr>
        <w:t xml:space="preserve">           </w:t>
      </w:r>
      <w:r>
        <w:rPr>
          <w:i/>
          <w:lang w:eastAsia="pl-PL"/>
        </w:rPr>
        <w:t>Pieczęć firmowa</w:t>
      </w:r>
    </w:p>
    <w:p w:rsidR="00887C4B" w:rsidRDefault="00887C4B" w:rsidP="00C45EB3">
      <w:pPr>
        <w:pStyle w:val="Nagwek1"/>
        <w:rPr>
          <w:rFonts w:ascii="Calibri" w:hAnsi="Calibri"/>
          <w:b w:val="0"/>
          <w:bCs w:val="0"/>
          <w:sz w:val="24"/>
          <w:szCs w:val="24"/>
        </w:rPr>
      </w:pPr>
    </w:p>
    <w:p w:rsidR="00887C4B" w:rsidRDefault="00887C4B" w:rsidP="00C45EB3">
      <w:pPr>
        <w:pStyle w:val="Nagwek1"/>
        <w:rPr>
          <w:rFonts w:ascii="Calibri" w:hAnsi="Calibri"/>
          <w:b w:val="0"/>
          <w:bCs w:val="0"/>
          <w:sz w:val="24"/>
          <w:szCs w:val="24"/>
        </w:rPr>
      </w:pPr>
    </w:p>
    <w:p w:rsidR="00C45EB3" w:rsidRPr="00991A78" w:rsidRDefault="00C45EB3" w:rsidP="00C45EB3">
      <w:pPr>
        <w:pStyle w:val="Nagwek1"/>
        <w:rPr>
          <w:rFonts w:ascii="Calibri" w:hAnsi="Calibri"/>
          <w:b w:val="0"/>
          <w:bCs w:val="0"/>
          <w:color w:val="000000"/>
          <w:sz w:val="24"/>
          <w:szCs w:val="24"/>
        </w:rPr>
      </w:pPr>
      <w:r w:rsidRPr="00991A78">
        <w:rPr>
          <w:rFonts w:ascii="Calibri" w:hAnsi="Calibri"/>
          <w:b w:val="0"/>
          <w:bCs w:val="0"/>
          <w:sz w:val="24"/>
          <w:szCs w:val="24"/>
        </w:rPr>
        <w:t>ARKUSZ CENO</w:t>
      </w:r>
      <w:r w:rsidR="001F472C">
        <w:rPr>
          <w:rFonts w:ascii="Calibri" w:hAnsi="Calibri"/>
          <w:b w:val="0"/>
          <w:bCs w:val="0"/>
          <w:sz w:val="24"/>
          <w:szCs w:val="24"/>
        </w:rPr>
        <w:t>WY OCHRONY OBIEKTÓW SĄDOWYCH</w:t>
      </w:r>
      <w:r w:rsidRPr="00991A78">
        <w:rPr>
          <w:rFonts w:ascii="Calibri" w:hAnsi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/>
          <w:b w:val="0"/>
          <w:bCs w:val="0"/>
          <w:color w:val="000000"/>
          <w:sz w:val="24"/>
          <w:szCs w:val="24"/>
        </w:rPr>
        <w:t>NA ROK 2019/2021</w:t>
      </w:r>
    </w:p>
    <w:p w:rsidR="00C45EB3" w:rsidRPr="00991A78" w:rsidRDefault="00C45EB3" w:rsidP="00C45EB3">
      <w:pPr>
        <w:rPr>
          <w:rFonts w:ascii="Calibri" w:hAnsi="Calibri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607"/>
        <w:gridCol w:w="1868"/>
        <w:gridCol w:w="1817"/>
        <w:gridCol w:w="2552"/>
      </w:tblGrid>
      <w:tr w:rsidR="00C45EB3" w:rsidRPr="00991A78" w:rsidTr="004C34F8">
        <w:trPr>
          <w:trHeight w:val="957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Budynek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45EB3" w:rsidRPr="00991A78" w:rsidRDefault="00C45EB3" w:rsidP="006602B4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Ilość godzin ochrony za 24 miesiące 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Cena (brutto) za 1 godzinę ochrony</w:t>
            </w:r>
            <w:r>
              <w:rPr>
                <w:rFonts w:ascii="Calibri" w:hAnsi="Calibri"/>
                <w:sz w:val="16"/>
                <w:szCs w:val="16"/>
              </w:rPr>
              <w:t xml:space="preserve"> świadczoną</w:t>
            </w:r>
            <w:r w:rsidRPr="00991A78">
              <w:rPr>
                <w:rFonts w:ascii="Calibri" w:hAnsi="Calibri"/>
                <w:sz w:val="16"/>
                <w:szCs w:val="16"/>
              </w:rPr>
              <w:t xml:space="preserve"> przez 1 pracownika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Wartość (brutto) za cały okres o</w:t>
            </w:r>
            <w:r>
              <w:rPr>
                <w:rFonts w:ascii="Calibri" w:hAnsi="Calibri"/>
                <w:sz w:val="16"/>
                <w:szCs w:val="16"/>
              </w:rPr>
              <w:t xml:space="preserve">bowiązywania umowy (kolumna </w:t>
            </w:r>
            <w:r w:rsidRPr="00991A78">
              <w:rPr>
                <w:rFonts w:ascii="Calibri" w:hAnsi="Calibri"/>
                <w:sz w:val="16"/>
                <w:szCs w:val="16"/>
              </w:rPr>
              <w:t>3</w:t>
            </w:r>
            <w:r>
              <w:rPr>
                <w:rFonts w:ascii="Calibri" w:hAnsi="Calibri"/>
                <w:sz w:val="16"/>
                <w:szCs w:val="16"/>
              </w:rPr>
              <w:t>x4</w:t>
            </w:r>
            <w:r w:rsidRPr="00991A78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C45EB3" w:rsidRPr="00991A78" w:rsidTr="00C45EB3">
        <w:trPr>
          <w:trHeight w:val="545"/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45EB3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45EB3" w:rsidRPr="00991A78" w:rsidTr="004C34F8">
        <w:trPr>
          <w:jc w:val="center"/>
        </w:trPr>
        <w:tc>
          <w:tcPr>
            <w:tcW w:w="511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2607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 xml:space="preserve">Sąd Rejonowy w Gdyni, </w:t>
            </w:r>
          </w:p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ul. Pl. Konstytucji 5</w:t>
            </w:r>
          </w:p>
        </w:tc>
        <w:tc>
          <w:tcPr>
            <w:tcW w:w="1868" w:type="dxa"/>
            <w:shd w:val="clear" w:color="auto" w:fill="auto"/>
          </w:tcPr>
          <w:p w:rsidR="00C45EB3" w:rsidRPr="00991A78" w:rsidRDefault="006602B4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28126</w:t>
            </w:r>
          </w:p>
        </w:tc>
        <w:tc>
          <w:tcPr>
            <w:tcW w:w="1817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5EB3" w:rsidRPr="00991A78" w:rsidTr="004C34F8">
        <w:trPr>
          <w:jc w:val="center"/>
        </w:trPr>
        <w:tc>
          <w:tcPr>
            <w:tcW w:w="511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2607" w:type="dxa"/>
            <w:shd w:val="clear" w:color="auto" w:fill="auto"/>
          </w:tcPr>
          <w:p w:rsidR="00887C4B" w:rsidRPr="00991A78" w:rsidRDefault="00887C4B" w:rsidP="00887C4B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Sąd Rejonowy w Gdyni</w:t>
            </w:r>
          </w:p>
          <w:p w:rsidR="00C45EB3" w:rsidRPr="00991A78" w:rsidRDefault="00887C4B" w:rsidP="00887C4B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>ul. Pl. Konstytucji 5 - szatnia</w:t>
            </w:r>
          </w:p>
        </w:tc>
        <w:tc>
          <w:tcPr>
            <w:tcW w:w="1868" w:type="dxa"/>
            <w:shd w:val="clear" w:color="auto" w:fill="auto"/>
          </w:tcPr>
          <w:p w:rsidR="00887C4B" w:rsidRDefault="00887C4B" w:rsidP="00887C4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87C4B" w:rsidRDefault="006602B4" w:rsidP="00887C4B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4282</w:t>
            </w:r>
          </w:p>
          <w:p w:rsidR="00C45EB3" w:rsidRPr="00991A78" w:rsidRDefault="00C45EB3" w:rsidP="00887C4B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7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45EB3" w:rsidRPr="00991A78" w:rsidTr="004C34F8">
        <w:trPr>
          <w:jc w:val="center"/>
        </w:trPr>
        <w:tc>
          <w:tcPr>
            <w:tcW w:w="511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2607" w:type="dxa"/>
            <w:shd w:val="clear" w:color="auto" w:fill="auto"/>
          </w:tcPr>
          <w:p w:rsidR="00887C4B" w:rsidRPr="00991A78" w:rsidRDefault="00887C4B" w:rsidP="00887C4B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 w:rsidRPr="00991A78">
              <w:rPr>
                <w:rFonts w:ascii="Calibri" w:hAnsi="Calibri"/>
                <w:sz w:val="16"/>
                <w:szCs w:val="16"/>
              </w:rPr>
              <w:t xml:space="preserve">Sąd Rejonowy w Gdyni , </w:t>
            </w:r>
          </w:p>
          <w:p w:rsidR="00887C4B" w:rsidRDefault="00887C4B" w:rsidP="00887C4B">
            <w:pPr>
              <w:jc w:val="center"/>
            </w:pPr>
            <w:r w:rsidRPr="00991A78">
              <w:rPr>
                <w:rFonts w:ascii="Calibri" w:hAnsi="Calibri"/>
                <w:sz w:val="16"/>
                <w:szCs w:val="16"/>
              </w:rPr>
              <w:t>ul. Jana z Kolna 55</w:t>
            </w:r>
          </w:p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68" w:type="dxa"/>
            <w:shd w:val="clear" w:color="auto" w:fill="auto"/>
          </w:tcPr>
          <w:p w:rsidR="00C45EB3" w:rsidRPr="00991A78" w:rsidRDefault="006602B4" w:rsidP="00887C4B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21826</w:t>
            </w:r>
          </w:p>
        </w:tc>
        <w:tc>
          <w:tcPr>
            <w:tcW w:w="1817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:rsidR="00C45EB3" w:rsidRPr="00991A78" w:rsidRDefault="00C45EB3" w:rsidP="004C34F8">
            <w:pPr>
              <w:spacing w:before="24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256D1" w:rsidRDefault="003B6649"/>
    <w:p w:rsidR="00887C4B" w:rsidRDefault="00887C4B"/>
    <w:p w:rsidR="00887C4B" w:rsidRPr="00991A78" w:rsidRDefault="00887C4B" w:rsidP="00887C4B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...........................................................                          </w:t>
      </w:r>
      <w:r>
        <w:rPr>
          <w:rFonts w:ascii="Calibri" w:hAnsi="Calibri"/>
          <w:i/>
        </w:rPr>
        <w:t xml:space="preserve">    </w:t>
      </w:r>
      <w:r w:rsidRPr="00991A78">
        <w:rPr>
          <w:rFonts w:ascii="Calibri" w:hAnsi="Calibri"/>
          <w:i/>
        </w:rPr>
        <w:t xml:space="preserve">  ....................................................................</w:t>
      </w:r>
    </w:p>
    <w:p w:rsidR="00887C4B" w:rsidRDefault="00887C4B" w:rsidP="00887C4B">
      <w:pPr>
        <w:ind w:right="-284"/>
        <w:jc w:val="both"/>
        <w:rPr>
          <w:rFonts w:ascii="Calibri" w:hAnsi="Calibri"/>
          <w:i/>
        </w:rPr>
      </w:pPr>
      <w:r w:rsidRPr="00991A78">
        <w:rPr>
          <w:rFonts w:ascii="Calibri" w:hAnsi="Calibri"/>
          <w:i/>
        </w:rPr>
        <w:t xml:space="preserve">              Miejscowość i dat</w:t>
      </w:r>
      <w:r>
        <w:rPr>
          <w:rFonts w:ascii="Calibri" w:hAnsi="Calibri"/>
          <w:i/>
        </w:rPr>
        <w:t xml:space="preserve">a             </w:t>
      </w:r>
      <w:r>
        <w:rPr>
          <w:rFonts w:ascii="Calibri" w:hAnsi="Calibri"/>
          <w:i/>
        </w:rPr>
        <w:tab/>
        <w:t xml:space="preserve">         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(podpis i pieczęć</w:t>
      </w:r>
      <w:r w:rsidRPr="00991A78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>osób uprawnionych</w:t>
      </w:r>
    </w:p>
    <w:p w:rsidR="00887C4B" w:rsidRDefault="00887C4B" w:rsidP="00887C4B">
      <w:pPr>
        <w:ind w:left="4248" w:right="-284"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do podejmowania zobowiązań</w:t>
      </w:r>
      <w:r w:rsidRPr="00991A78">
        <w:rPr>
          <w:rFonts w:ascii="Calibri" w:hAnsi="Calibri"/>
          <w:i/>
        </w:rPr>
        <w:t>)</w:t>
      </w:r>
    </w:p>
    <w:p w:rsidR="00887C4B" w:rsidRDefault="00887C4B"/>
    <w:sectPr w:rsidR="00887C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49" w:rsidRDefault="003B6649" w:rsidP="00887C4B">
      <w:pPr>
        <w:spacing w:after="0" w:line="240" w:lineRule="auto"/>
      </w:pPr>
      <w:r>
        <w:separator/>
      </w:r>
    </w:p>
  </w:endnote>
  <w:endnote w:type="continuationSeparator" w:id="0">
    <w:p w:rsidR="003B6649" w:rsidRDefault="003B6649" w:rsidP="0088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49" w:rsidRDefault="003B6649" w:rsidP="00887C4B">
      <w:pPr>
        <w:spacing w:after="0" w:line="240" w:lineRule="auto"/>
      </w:pPr>
      <w:r>
        <w:separator/>
      </w:r>
    </w:p>
  </w:footnote>
  <w:footnote w:type="continuationSeparator" w:id="0">
    <w:p w:rsidR="003B6649" w:rsidRDefault="003B6649" w:rsidP="0088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4B" w:rsidRDefault="00887C4B" w:rsidP="00887C4B">
    <w:pPr>
      <w:pStyle w:val="Nagwek"/>
      <w:jc w:val="both"/>
    </w:pPr>
    <w:r>
      <w:t>ZP 1/2019</w:t>
    </w:r>
  </w:p>
  <w:p w:rsidR="00887C4B" w:rsidRDefault="00887C4B" w:rsidP="00887C4B">
    <w:pPr>
      <w:pStyle w:val="Nagwek"/>
      <w:jc w:val="both"/>
    </w:pPr>
    <w:proofErr w:type="spellStart"/>
    <w:r>
      <w:t>Zal</w:t>
    </w:r>
    <w:proofErr w:type="spellEnd"/>
    <w:r>
      <w:t>. nr 1 do Formularza oferty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B3"/>
    <w:rsid w:val="001F472C"/>
    <w:rsid w:val="002554A6"/>
    <w:rsid w:val="003251B2"/>
    <w:rsid w:val="003B6649"/>
    <w:rsid w:val="0053423C"/>
    <w:rsid w:val="006602B4"/>
    <w:rsid w:val="00887C4B"/>
    <w:rsid w:val="0096116B"/>
    <w:rsid w:val="00BD1EFD"/>
    <w:rsid w:val="00C45EB3"/>
    <w:rsid w:val="00D640AD"/>
    <w:rsid w:val="00FB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A9685-EEB8-46D6-B25F-294A140A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EB3"/>
  </w:style>
  <w:style w:type="paragraph" w:styleId="Nagwek1">
    <w:name w:val="heading 1"/>
    <w:basedOn w:val="Normalny"/>
    <w:next w:val="Normalny"/>
    <w:link w:val="Nagwek1Znak"/>
    <w:qFormat/>
    <w:rsid w:val="00C45E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3423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3423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character" w:customStyle="1" w:styleId="Nagwek1Znak">
    <w:name w:val="Nagłówek 1 Znak"/>
    <w:basedOn w:val="Domylnaczcionkaakapitu"/>
    <w:link w:val="Nagwek1"/>
    <w:rsid w:val="00C45EB3"/>
    <w:rPr>
      <w:rFonts w:ascii="Times New Roman" w:eastAsia="Times New Roman" w:hAnsi="Times New Roman" w:cs="Times New Roman"/>
      <w:b/>
      <w:bCs/>
      <w:sz w:val="44"/>
      <w:szCs w:val="4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C4B"/>
  </w:style>
  <w:style w:type="paragraph" w:styleId="Stopka">
    <w:name w:val="footer"/>
    <w:basedOn w:val="Normalny"/>
    <w:link w:val="StopkaZnak"/>
    <w:uiPriority w:val="99"/>
    <w:unhideWhenUsed/>
    <w:rsid w:val="0088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>…………………………………………….</vt:lpstr>
      <vt:lpstr/>
      <vt:lpstr/>
      <vt:lpstr>ARKUSZ CENOWY OCHRONY OBIEKTÓW SĄDÓW NA ROK 2019/2021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Salata</dc:creator>
  <cp:keywords/>
  <dc:description/>
  <cp:lastModifiedBy>Pawel Salata</cp:lastModifiedBy>
  <cp:revision>3</cp:revision>
  <dcterms:created xsi:type="dcterms:W3CDTF">2019-08-21T16:21:00Z</dcterms:created>
  <dcterms:modified xsi:type="dcterms:W3CDTF">2019-08-22T09:19:00Z</dcterms:modified>
</cp:coreProperties>
</file>